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/>
          <w:b w:val="0"/>
          <w:bCs w:val="0"/>
          <w:color w:val="auto"/>
          <w:sz w:val="44"/>
          <w:szCs w:val="44"/>
        </w:rPr>
        <w:t>2</w:t>
      </w:r>
      <w:r>
        <w:rPr>
          <w:rFonts w:ascii="黑体" w:hAnsi="黑体" w:eastAsia="黑体"/>
          <w:b w:val="0"/>
          <w:bCs w:val="0"/>
          <w:color w:val="auto"/>
          <w:sz w:val="44"/>
          <w:szCs w:val="44"/>
        </w:rPr>
        <w:t>02</w:t>
      </w:r>
      <w:r>
        <w:rPr>
          <w:rFonts w:hint="eastAsia" w:ascii="黑体" w:hAnsi="黑体" w:eastAsia="黑体"/>
          <w:b w:val="0"/>
          <w:bCs w:val="0"/>
          <w:color w:val="auto"/>
          <w:sz w:val="44"/>
          <w:szCs w:val="44"/>
        </w:rPr>
        <w:t>5年度贵州省科学技术进步奖提名公示</w:t>
      </w:r>
    </w:p>
    <w:p>
      <w:pPr>
        <w:jc w:val="left"/>
        <w:rPr>
          <w:rFonts w:hint="eastAsia" w:ascii="仿宋_GB2312" w:hAnsi="仿宋_GB2312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一、项目名称：</w:t>
      </w:r>
      <w:r>
        <w:rPr>
          <w:rFonts w:hint="eastAsia" w:ascii="仿宋_GB2312" w:hAnsi="仿宋_GB2312"/>
          <w:sz w:val="28"/>
          <w:szCs w:val="28"/>
        </w:rPr>
        <w:t>贵州喀斯特特色中草药资源保育与生态适配技术创新及应用</w:t>
      </w:r>
    </w:p>
    <w:p>
      <w:pPr>
        <w:jc w:val="left"/>
        <w:rPr>
          <w:rFonts w:ascii="仿宋_GB2312" w:hAnsi="仿宋_GB2312"/>
          <w:sz w:val="28"/>
          <w:szCs w:val="28"/>
        </w:rPr>
      </w:pPr>
      <w:r>
        <w:rPr>
          <w:rFonts w:hint="eastAsia" w:ascii="仿宋_GB2312" w:hAnsi="仿宋_GB2312"/>
          <w:b/>
          <w:bCs/>
          <w:sz w:val="28"/>
          <w:szCs w:val="28"/>
        </w:rPr>
        <w:t>二、</w:t>
      </w:r>
      <w:r>
        <w:rPr>
          <w:rFonts w:hint="eastAsia" w:ascii="仿宋_GB2312" w:hAnsi="仿宋_GB2312"/>
          <w:b/>
          <w:bCs/>
          <w:sz w:val="28"/>
          <w:szCs w:val="28"/>
          <w:lang w:val="en-US" w:eastAsia="zh-CN"/>
        </w:rPr>
        <w:t>提名单位</w:t>
      </w:r>
      <w:r>
        <w:rPr>
          <w:rFonts w:hint="eastAsia" w:ascii="仿宋_GB2312" w:hAnsi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/>
          <w:sz w:val="28"/>
          <w:szCs w:val="28"/>
        </w:rPr>
        <w:t>贵州省农业科学院</w:t>
      </w:r>
    </w:p>
    <w:p>
      <w:pPr>
        <w:jc w:val="left"/>
        <w:rPr>
          <w:rFonts w:hint="eastAsia" w:ascii="仿宋_GB2312" w:hAnsi="仿宋_GB2312" w:eastAsia="宋体" w:cs="Times New Roman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/>
          <w:b/>
          <w:bCs/>
          <w:sz w:val="28"/>
          <w:szCs w:val="28"/>
        </w:rPr>
        <w:t>三、</w:t>
      </w:r>
      <w:r>
        <w:rPr>
          <w:rFonts w:hint="eastAsia" w:ascii="仿宋_GB2312" w:hAnsi="仿宋_GB2312" w:eastAsia="宋体" w:cs="Times New Roman"/>
          <w:b/>
          <w:bCs/>
          <w:sz w:val="28"/>
          <w:szCs w:val="28"/>
        </w:rPr>
        <w:t>主要知识产权和标准规范等目录</w:t>
      </w:r>
      <w:r>
        <w:rPr>
          <w:rFonts w:hint="eastAsia" w:ascii="仿宋_GB2312" w:hAnsi="仿宋_GB2312" w:cs="Times New Roman"/>
          <w:b/>
          <w:bCs/>
          <w:sz w:val="28"/>
          <w:szCs w:val="28"/>
          <w:lang w:eastAsia="zh-CN"/>
        </w:rPr>
        <w:t>：</w:t>
      </w:r>
    </w:p>
    <w:tbl>
      <w:tblPr>
        <w:tblStyle w:val="4"/>
        <w:tblW w:w="922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60"/>
        <w:gridCol w:w="1022"/>
        <w:gridCol w:w="849"/>
        <w:gridCol w:w="992"/>
        <w:gridCol w:w="1134"/>
        <w:gridCol w:w="850"/>
        <w:gridCol w:w="960"/>
        <w:gridCol w:w="10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</w:rPr>
              <w:t>知识产权（标准）类别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</w:rPr>
              <w:t>知识产权（标准）具体名称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</w:rPr>
              <w:t>国家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</w:rPr>
              <w:t>（地区）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</w:rPr>
              <w:t>授权号（标准编号）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</w:rPr>
              <w:t>授权（标准发布）日期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</w:rPr>
              <w:t>证书编号</w:t>
            </w: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</w:rPr>
              <w:t>（标准批准发布部门）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</w:rPr>
              <w:t>权利人（标准起草单位）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</w:rPr>
              <w:t>发明人（标准起草人）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</w:rPr>
              <w:t>发明专利（标准）有效状态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发明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专利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</w:rPr>
              <w:t>一种束花石斛持续十年收获附石栽培方法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ZL202110095686.7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1"/>
                <w:szCs w:val="21"/>
              </w:rPr>
              <w:t>09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仿宋" w:hAnsi="仿宋" w:eastAsia="仿宋" w:cs="仿宋"/>
                <w:sz w:val="21"/>
                <w:szCs w:val="21"/>
              </w:rPr>
              <w:t>29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第6365076号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贵州省农作物品种资源研究所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吴明开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罗鸣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植物新品种权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龙斛1号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黔认药 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20230001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12-29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贵州省农业农村厅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贵州省农作物品种资源研究所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  鸣、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吴明开、郑治洪、谢秀梅、黄  莹、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孙墅东、 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  筱、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  琳、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张荷轩、陈小均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论文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Screening of New Dendrobium officinale 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Strains Adapted to Karst Forest Environmental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Stress Based on Electrophysiological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美国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 xml:space="preserve">2024, 14, 1530. 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https://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 xml:space="preserve">doi.org/10.3390/ 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agronomy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14071530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15 July 2024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 xml:space="preserve">Agronomy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 xml:space="preserve">Guizhou Institute of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Crop Germplasm Resources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Natural Products Research Center of Guizhou Province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Ming Luo, Xiao Liu, Rongju Wu, Pingfei Yang, Lin Yang, Mei Zhou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,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Mingkai Wu*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论文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贵州南明区和云岩区药用植物资源的调查与分析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47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):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2180-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2185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2024-09-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25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中药材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贵州省现代中药材研究所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，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杨平飞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张金霞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罗  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，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刘  筱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，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杨丽丽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宋智琴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吴明开*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论文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不同种质、播期及其互作对菘蓝结实性状的影响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43(11):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2631- 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2634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2020-11-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中药材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贵州省现代中药材研究所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贵州省农业生物技术重点实验室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 xml:space="preserve">李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 xml:space="preserve">娟，杨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 xml:space="preserve">琳，刘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海，吴明开*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论文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天门冬组织培养研究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38(5):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100-102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2019-05-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种子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贵州省现代中药材研究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，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贵州务川绿源中药种植开发有限公司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贵州麻阳河国家级自然保护区管理局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 xml:space="preserve">杨平飞，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  鸣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 xml:space="preserve">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  海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 xml:space="preserve">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宋智琴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 xml:space="preserve">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张金霞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 xml:space="preserve">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赵仕娟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 xml:space="preserve">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赵明书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， 吴明开*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论文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不同半夏种质农艺性状分析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24(10):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2517-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2519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2013-10-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时珍国医国药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贵州省现代中药材研究所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贵州师范大学生命科学学院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贵阳中医学院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  海，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 xml:space="preserve">王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沁，杨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 xml:space="preserve"> 倩，李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娟，吴明开*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论文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 xml:space="preserve">天麻对贵州典型生境中土壤 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理化性质与肥力的研究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2023(9):64-73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2023-05-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北方园艺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贵州省农作物品种资源研究所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贵州省农作物技术推广总站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 xml:space="preserve">韩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 xml:space="preserve">雪，刘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海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，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郑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治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洪，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杨丽丽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唐成林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，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吴明开*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标准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贵州天冬育苗技术规程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Q/GZHX09-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2023-12-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企业标准信息公共服务平台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贵州省农作物品种资源研究所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，贵州青希农业科技有限公司，贵州惠稀生物科技有限公司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吴明开、刘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海、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杨平飞、宋智琴、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郑治洪、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杨丽丽、彭竹晶、杨琳、陈娅娅、莫远琪、韩雪、陈小均、罗鸣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标准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菘蓝绿色生产技术规程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DB52/T 1354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—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2018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2018 - 09 - 05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贵州省质量技术监督局，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贵 州 省 农 业 委 员 会，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贵州省扶贫开发办公室， 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贵州省中医药管理局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贵州省现代中药材研究所、贵州省质量技术监督局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  娟、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  琳、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洪  潇、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吴明开、曾令祥、刘  海、</w:t>
            </w:r>
          </w:p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  鸣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pStyle w:val="3"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失效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641" w:firstLineChars="228"/>
        <w:jc w:val="left"/>
        <w:textAlignment w:val="auto"/>
        <w:rPr>
          <w:rFonts w:hint="eastAsia" w:ascii="仿宋_GB2312" w:hAnsi="仿宋_GB2312" w:eastAsia="宋体" w:cs="Times New Roman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Times New Roman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宋体" w:cs="Times New Roman"/>
          <w:b/>
          <w:bCs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宋体" w:cs="Times New Roman"/>
          <w:b/>
          <w:bCs/>
          <w:sz w:val="28"/>
          <w:szCs w:val="28"/>
        </w:rPr>
        <w:t>主要完成人</w:t>
      </w:r>
      <w:r>
        <w:rPr>
          <w:rFonts w:hint="eastAsia" w:ascii="仿宋_GB2312" w:hAnsi="仿宋_GB2312" w:cs="Times New Roman"/>
          <w:b/>
          <w:bCs/>
          <w:sz w:val="28"/>
          <w:szCs w:val="28"/>
          <w:lang w:eastAsia="zh-CN"/>
        </w:rPr>
        <w:t>：</w:t>
      </w:r>
      <w:r>
        <w:rPr>
          <w:rFonts w:hint="default" w:ascii="仿宋_GB2312" w:hAnsi="仿宋_GB2312"/>
          <w:sz w:val="28"/>
          <w:szCs w:val="28"/>
          <w:lang w:val="en-US" w:eastAsia="zh-CN"/>
        </w:rPr>
        <w:t>吴明开，罗鸣，刘海，杨平飞，杨琳，郑治洪，李娟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宋体" w:cs="Times New Roman"/>
          <w:b/>
          <w:bCs/>
          <w:sz w:val="28"/>
          <w:szCs w:val="28"/>
        </w:rPr>
      </w:pPr>
      <w:r>
        <w:rPr>
          <w:rFonts w:hint="eastAsia" w:ascii="仿宋_GB2312" w:hAnsi="仿宋_GB2312" w:cs="Times New Roman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宋体" w:cs="Times New Roman"/>
          <w:b/>
          <w:bCs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宋体" w:cs="Times New Roman"/>
          <w:b/>
          <w:bCs/>
          <w:sz w:val="28"/>
          <w:szCs w:val="28"/>
        </w:rPr>
        <w:t>主要完成单位</w:t>
      </w:r>
      <w:r>
        <w:rPr>
          <w:rFonts w:hint="eastAsia" w:ascii="仿宋_GB2312" w:hAnsi="仿宋_GB2312" w:cs="Times New Roman"/>
          <w:b/>
          <w:bCs/>
          <w:sz w:val="28"/>
          <w:szCs w:val="28"/>
          <w:lang w:eastAsia="zh-CN"/>
        </w:rPr>
        <w:t>：</w:t>
      </w:r>
      <w:r>
        <w:rPr>
          <w:rFonts w:hint="default" w:ascii="仿宋_GB2312" w:hAnsi="仿宋_GB2312" w:eastAsia="宋体" w:cs="Times New Roman"/>
          <w:sz w:val="28"/>
          <w:szCs w:val="28"/>
          <w:lang w:val="en-US" w:eastAsia="zh-CN"/>
        </w:rPr>
        <w:t>贵州省农作物品种资源研究所（贵州省现代中药材研究所）</w:t>
      </w:r>
      <w:r>
        <w:rPr>
          <w:rFonts w:hint="eastAsia" w:ascii="仿宋_GB2312" w:hAnsi="仿宋_GB2312" w:eastAsia="宋体" w:cs="Times New Roman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宋体" w:cs="Times New Roman"/>
          <w:sz w:val="28"/>
          <w:szCs w:val="28"/>
          <w:lang w:val="en-US" w:eastAsia="zh-CN"/>
        </w:rPr>
        <w:t>德江县山顶中药材种植有限公司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279E5"/>
    <w:rsid w:val="34B43965"/>
    <w:rsid w:val="67577730"/>
    <w:rsid w:val="709E0A1B"/>
    <w:rsid w:val="7A73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customStyle="1" w:styleId="6">
    <w:name w:val="table of authorities1"/>
    <w:basedOn w:val="1"/>
    <w:next w:val="1"/>
    <w:qFormat/>
    <w:uiPriority w:val="0"/>
    <w:pPr>
      <w:ind w:left="420" w:leftChars="200"/>
    </w:pPr>
    <w:rPr>
      <w:rFonts w:ascii="等线" w:hAnsi="等线" w:eastAsia="等线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656296ab-7c94-43f8-86c5-9b156524d3ab</errorID>
      <errorWord>-</errorWord>
      <group>L1_AI</group>
      <groupName>深度校对</groupName>
      <ability>L2_AI_Word</ability>
      <abilityName>字词纠错</abilityName>
      <candidateList>
        <item>至</item>
      </candidateList>
      <explain/>
      <paraID>2A1DD46E</paraID>
      <start>98</start>
      <end>99</end>
      <status>modified</status>
      <modifiedWord>至</modifiedWord>
      <trackRevisions>false</trackRevisions>
    </reviewItem>
    <reviewItem>
      <errorID>c87055d5-bbda-4e5f-8b5c-b50791792303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3294D364</paraID>
      <start>3</start>
      <end>4</end>
      <status>modified</status>
      <modifiedWord>；</modifiedWord>
      <trackRevisions>false</trackRevisions>
    </reviewItem>
    <reviewItem>
      <errorID>86f7d965-774c-423d-99da-84d911ac59d5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F756AEB</paraID>
      <start>3</start>
      <end>4</end>
      <status>modified</status>
      <modifiedWord>，</modifiedWord>
      <trackRevisions>false</trackRevisions>
    </reviewItem>
    <reviewItem>
      <errorID>b7c3d223-6de4-44b4-8575-0fb402f4a45a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F756AEB</paraID>
      <start>7</start>
      <end>8</end>
      <status>modified</status>
      <modifiedWord>，</modifiedWord>
      <trackRevisions>false</trackRevisions>
    </reviewItem>
    <reviewItem>
      <errorID>e45aff1c-c72f-404f-adec-581842b76b4f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F756AEB</paraID>
      <start>12</start>
      <end>13</end>
      <status>modified</status>
      <modifiedWord>，</modifiedWord>
      <trackRevisions>false</trackRevisions>
    </reviewItem>
    <reviewItem>
      <errorID>c58423b0-7b6a-44db-9b9c-7ecbfc33162e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7DEC7EEE</paraID>
      <start>4</start>
      <end>5</end>
      <status>modified</status>
      <modifiedWord>，</modifiedWord>
      <trackRevisions>false</trackRevisions>
    </reviewItem>
    <reviewItem>
      <errorID>d85d332a-d8e3-406e-8072-22325f1039fb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46BCEC44</paraID>
      <start>3</start>
      <end>4</end>
      <status>modified</status>
      <modifiedWord>，</modifiedWord>
      <trackRevisions>false</trackRevisions>
    </reviewItem>
    <reviewItem>
      <errorID>538576e6-6621-4d0e-9cda-33c0f0b44bb6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46BCEC44</paraID>
      <start>7</start>
      <end>8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4c8e0f-b231-41ad-af5e-813f87dffe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2025-12-31T07:25:00Z</dcterms:created>
  <dc:creator>LENOVO</dc:creator>
  <cp:lastModifiedBy>Administrator</cp:lastModifiedBy>
  <cp:lastPrinted>2025-12-31T07:54:00Z</cp:lastPrinted>
  <dcterms:modified xsi:type="dcterms:W3CDTF">2026-02-02T01:09:55Z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eyJoZGlkIjoiYWU3YWJjYWE4ODM1NGNjNWQ4MjEyMDEyOGRlZWVlNGIiLCJ1c2VySWQiOiI3NjIzNDI0NDkifQ==</vt:lpwstr>
  </property>
  <property fmtid="{D5CDD505-2E9C-101B-9397-08002B2CF9AE}" pid="4" name="ICV">
    <vt:lpwstr>3D013C59C8E047C5835827BA761DEE79_12</vt:lpwstr>
  </property>
</Properties>
</file>